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8198" w14:textId="71E99DDC" w:rsidR="003C225F" w:rsidRDefault="003C225F" w:rsidP="003C225F">
      <w:pPr>
        <w:pStyle w:val="Heading1"/>
        <w:rPr>
          <w:lang w:val="en-US"/>
        </w:rPr>
      </w:pPr>
      <w:r>
        <w:rPr>
          <w:lang w:val="en-US"/>
        </w:rPr>
        <w:t>Hospital Buddy Instructions</w:t>
      </w:r>
    </w:p>
    <w:p w14:paraId="21EB0294" w14:textId="77777777" w:rsidR="003C225F" w:rsidRDefault="003C225F">
      <w:pPr>
        <w:rPr>
          <w:lang w:val="en-US"/>
        </w:rPr>
      </w:pPr>
    </w:p>
    <w:p w14:paraId="159A618A" w14:textId="5AC064E1" w:rsidR="00262BC9" w:rsidRDefault="003C225F" w:rsidP="003C225F">
      <w:pPr>
        <w:pStyle w:val="Heading2"/>
        <w:rPr>
          <w:lang w:val="en-US"/>
        </w:rPr>
      </w:pPr>
      <w:r>
        <w:rPr>
          <w:lang w:val="en-US"/>
        </w:rPr>
        <w:t>Sewing Instructions</w:t>
      </w:r>
    </w:p>
    <w:p w14:paraId="659F9C7C" w14:textId="77777777" w:rsidR="003C225F" w:rsidRPr="003C225F" w:rsidRDefault="003C225F" w:rsidP="003C225F">
      <w:pPr>
        <w:pStyle w:val="ListParagraph"/>
        <w:numPr>
          <w:ilvl w:val="0"/>
          <w:numId w:val="1"/>
        </w:numPr>
        <w:rPr>
          <w:lang w:val="en-US"/>
        </w:rPr>
      </w:pPr>
      <w:r w:rsidRPr="003C225F">
        <w:rPr>
          <w:lang w:val="en-US"/>
        </w:rPr>
        <w:t xml:space="preserve">Use the width of your sewing machine foot as the width for the seam. </w:t>
      </w:r>
    </w:p>
    <w:p w14:paraId="28C0D638" w14:textId="77777777" w:rsidR="003C225F" w:rsidRPr="003C225F" w:rsidRDefault="003C225F" w:rsidP="003C225F">
      <w:pPr>
        <w:pStyle w:val="ListParagraph"/>
        <w:numPr>
          <w:ilvl w:val="0"/>
          <w:numId w:val="1"/>
        </w:numPr>
        <w:rPr>
          <w:lang w:val="en-US"/>
        </w:rPr>
      </w:pPr>
      <w:r w:rsidRPr="003C225F">
        <w:rPr>
          <w:lang w:val="en-US"/>
        </w:rPr>
        <w:t xml:space="preserve">Leave a gap of approximately 6.5cm or 2.5 inches in one leg for stuffing. </w:t>
      </w:r>
    </w:p>
    <w:p w14:paraId="77D345F0" w14:textId="374337CF" w:rsidR="003C225F" w:rsidRPr="003C225F" w:rsidRDefault="003C225F" w:rsidP="003C225F">
      <w:pPr>
        <w:pStyle w:val="ListParagraph"/>
        <w:numPr>
          <w:ilvl w:val="0"/>
          <w:numId w:val="1"/>
        </w:numPr>
        <w:rPr>
          <w:lang w:val="en-US"/>
        </w:rPr>
      </w:pPr>
      <w:r w:rsidRPr="003C225F">
        <w:rPr>
          <w:lang w:val="en-US"/>
        </w:rPr>
        <w:t>Sew in the label on the opposite leg.</w:t>
      </w:r>
    </w:p>
    <w:p w14:paraId="1DA8084E" w14:textId="2D1CD6CC" w:rsidR="003C225F" w:rsidRPr="003C225F" w:rsidRDefault="003C225F" w:rsidP="003C225F">
      <w:pPr>
        <w:pStyle w:val="ListParagraph"/>
        <w:numPr>
          <w:ilvl w:val="0"/>
          <w:numId w:val="1"/>
        </w:numPr>
        <w:rPr>
          <w:lang w:val="en-US"/>
        </w:rPr>
      </w:pPr>
      <w:r w:rsidRPr="003C225F">
        <w:rPr>
          <w:lang w:val="en-US"/>
        </w:rPr>
        <w:t>Snip into the corners, where indicated.</w:t>
      </w:r>
    </w:p>
    <w:p w14:paraId="4BF3DB84" w14:textId="760B0F28" w:rsidR="003C225F" w:rsidRPr="003C225F" w:rsidRDefault="003C225F" w:rsidP="003C225F">
      <w:pPr>
        <w:pStyle w:val="ListParagraph"/>
        <w:numPr>
          <w:ilvl w:val="0"/>
          <w:numId w:val="1"/>
        </w:numPr>
        <w:rPr>
          <w:lang w:val="en-US"/>
        </w:rPr>
      </w:pPr>
      <w:r w:rsidRPr="003C225F">
        <w:rPr>
          <w:lang w:val="en-US"/>
        </w:rPr>
        <w:t>Turn the buddy inside out and stuff.</w:t>
      </w:r>
    </w:p>
    <w:p w14:paraId="4AB63FF1" w14:textId="65DE701F" w:rsidR="003C225F" w:rsidRPr="003C225F" w:rsidRDefault="003C225F" w:rsidP="003C225F">
      <w:pPr>
        <w:pStyle w:val="ListParagraph"/>
        <w:numPr>
          <w:ilvl w:val="0"/>
          <w:numId w:val="1"/>
        </w:numPr>
        <w:rPr>
          <w:lang w:val="en-US"/>
        </w:rPr>
      </w:pPr>
      <w:r w:rsidRPr="003C225F">
        <w:rPr>
          <w:lang w:val="en-US"/>
        </w:rPr>
        <w:t>Hand-sew the stuffing gap in the leg.</w:t>
      </w:r>
    </w:p>
    <w:p w14:paraId="522AD59C" w14:textId="77777777" w:rsidR="003C225F" w:rsidRDefault="003C225F">
      <w:pPr>
        <w:rPr>
          <w:lang w:val="en-US"/>
        </w:rPr>
      </w:pPr>
    </w:p>
    <w:p w14:paraId="67EFA96E" w14:textId="63B57E17" w:rsidR="003C225F" w:rsidRDefault="003C225F" w:rsidP="003C225F">
      <w:pPr>
        <w:pStyle w:val="Heading2"/>
        <w:rPr>
          <w:lang w:val="en-US"/>
        </w:rPr>
      </w:pPr>
      <w:r>
        <w:rPr>
          <w:lang w:val="en-US"/>
        </w:rPr>
        <w:t>Stuffing Instructions</w:t>
      </w:r>
    </w:p>
    <w:p w14:paraId="2A11FD2F" w14:textId="60B4532D" w:rsidR="003C225F" w:rsidRDefault="003C225F">
      <w:pPr>
        <w:rPr>
          <w:lang w:val="en-US"/>
        </w:rPr>
      </w:pPr>
      <w:r>
        <w:rPr>
          <w:lang w:val="en-US"/>
        </w:rPr>
        <w:t>Buddies are stuffed through the gap in the leg. Chopsticks are good tools to push in stuffing. Start with the head, then arms, then legs and lastly the chest. The buddies should be firm, but not too firm. If legs or arms flop, more stuffing is needed.</w:t>
      </w:r>
    </w:p>
    <w:p w14:paraId="5A1672A3" w14:textId="5A58B882" w:rsidR="003C225F" w:rsidRDefault="003C225F">
      <w:pPr>
        <w:rPr>
          <w:lang w:val="en-US"/>
        </w:rPr>
      </w:pPr>
      <w:r>
        <w:rPr>
          <w:lang w:val="en-US"/>
        </w:rPr>
        <w:t>Stuffing weight used:</w:t>
      </w:r>
      <w:r w:rsidR="00AC18D4">
        <w:rPr>
          <w:lang w:val="en-US"/>
        </w:rPr>
        <w:t xml:space="preserve"> 80 grams.</w:t>
      </w:r>
    </w:p>
    <w:p w14:paraId="5F2C3173" w14:textId="77777777" w:rsidR="003C225F" w:rsidRDefault="003C225F">
      <w:pPr>
        <w:rPr>
          <w:lang w:val="en-US"/>
        </w:rPr>
      </w:pPr>
    </w:p>
    <w:p w14:paraId="5773DD86" w14:textId="609587CB" w:rsidR="003C225F" w:rsidRDefault="003C225F" w:rsidP="003C225F">
      <w:pPr>
        <w:pStyle w:val="Heading2"/>
        <w:rPr>
          <w:lang w:val="en-US"/>
        </w:rPr>
      </w:pPr>
      <w:r>
        <w:rPr>
          <w:lang w:val="en-US"/>
        </w:rPr>
        <w:t xml:space="preserve">Fabric </w:t>
      </w:r>
    </w:p>
    <w:p w14:paraId="1C9F1DC1" w14:textId="780B19FA" w:rsidR="003C225F" w:rsidRDefault="003C225F" w:rsidP="003C225F">
      <w:pPr>
        <w:rPr>
          <w:lang w:val="en-US"/>
        </w:rPr>
      </w:pPr>
      <w:r>
        <w:rPr>
          <w:lang w:val="en-US"/>
        </w:rPr>
        <w:t>Second hand sheets are ideal. We have sourced 2</w:t>
      </w:r>
      <w:r w:rsidRPr="003C225F">
        <w:rPr>
          <w:vertAlign w:val="superscript"/>
          <w:lang w:val="en-US"/>
        </w:rPr>
        <w:t>nd</w:t>
      </w:r>
      <w:r>
        <w:rPr>
          <w:lang w:val="en-US"/>
        </w:rPr>
        <w:t xml:space="preserve">-hand ex-hotel sheets from Alsco. </w:t>
      </w:r>
    </w:p>
    <w:p w14:paraId="5968A044" w14:textId="75769DB1" w:rsidR="003C225F" w:rsidRDefault="003C225F" w:rsidP="003C225F">
      <w:pPr>
        <w:rPr>
          <w:lang w:val="en-US"/>
        </w:rPr>
      </w:pPr>
      <w:hyperlink r:id="rId5" w:history="1">
        <w:r w:rsidRPr="00B165EB">
          <w:rPr>
            <w:rStyle w:val="Hyperlink"/>
            <w:lang w:val="en-US"/>
          </w:rPr>
          <w:t>www.alsco.co.nz</w:t>
        </w:r>
      </w:hyperlink>
    </w:p>
    <w:p w14:paraId="467E0D32" w14:textId="77777777" w:rsidR="00847C7C" w:rsidRDefault="00847C7C" w:rsidP="003C225F">
      <w:pPr>
        <w:rPr>
          <w:lang w:val="en-US"/>
        </w:rPr>
      </w:pPr>
    </w:p>
    <w:p w14:paraId="0F787F20" w14:textId="33CA1D39" w:rsidR="003C225F" w:rsidRDefault="003C225F" w:rsidP="003C225F">
      <w:pPr>
        <w:pStyle w:val="Heading2"/>
        <w:rPr>
          <w:lang w:val="en-US"/>
        </w:rPr>
      </w:pPr>
      <w:r>
        <w:rPr>
          <w:lang w:val="en-US"/>
        </w:rPr>
        <w:t>Stuffing</w:t>
      </w:r>
    </w:p>
    <w:p w14:paraId="1F0D513F" w14:textId="18AB4741" w:rsidR="003C225F" w:rsidRDefault="00847C7C" w:rsidP="003C225F">
      <w:pPr>
        <w:rPr>
          <w:lang w:val="en-US"/>
        </w:rPr>
      </w:pPr>
      <w:r>
        <w:rPr>
          <w:lang w:val="en-US"/>
        </w:rPr>
        <w:t>A polyester/Dacron stuffing is ideal. The stuffing can be 2</w:t>
      </w:r>
      <w:r w:rsidRPr="00847C7C">
        <w:rPr>
          <w:vertAlign w:val="superscript"/>
          <w:lang w:val="en-US"/>
        </w:rPr>
        <w:t>nd</w:t>
      </w:r>
      <w:r>
        <w:rPr>
          <w:lang w:val="en-US"/>
        </w:rPr>
        <w:t>-hand but must be clean. Old pillows and cushions from op shops should be washed before being used.</w:t>
      </w:r>
      <w:r w:rsidR="004C370D">
        <w:rPr>
          <w:lang w:val="en-US"/>
        </w:rPr>
        <w:t xml:space="preserve"> </w:t>
      </w:r>
    </w:p>
    <w:p w14:paraId="665AB862" w14:textId="77777777" w:rsidR="003C225F" w:rsidRPr="003C225F" w:rsidRDefault="003C225F">
      <w:pPr>
        <w:rPr>
          <w:lang w:val="en-US"/>
        </w:rPr>
      </w:pPr>
    </w:p>
    <w:sectPr w:rsidR="003C225F" w:rsidRPr="003C2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91C8D"/>
    <w:multiLevelType w:val="hybridMultilevel"/>
    <w:tmpl w:val="2B7E0A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7896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5F"/>
    <w:rsid w:val="00262BC9"/>
    <w:rsid w:val="003C225F"/>
    <w:rsid w:val="004C370D"/>
    <w:rsid w:val="007C494B"/>
    <w:rsid w:val="00847C7C"/>
    <w:rsid w:val="009925D1"/>
    <w:rsid w:val="00AC18D4"/>
    <w:rsid w:val="00EF1C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BF2C"/>
  <w15:chartTrackingRefBased/>
  <w15:docId w15:val="{D946911F-4036-4972-94B5-4AF095E7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2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2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25F"/>
    <w:rPr>
      <w:rFonts w:eastAsiaTheme="majorEastAsia" w:cstheme="majorBidi"/>
      <w:color w:val="272727" w:themeColor="text1" w:themeTint="D8"/>
    </w:rPr>
  </w:style>
  <w:style w:type="paragraph" w:styleId="Title">
    <w:name w:val="Title"/>
    <w:basedOn w:val="Normal"/>
    <w:next w:val="Normal"/>
    <w:link w:val="TitleChar"/>
    <w:uiPriority w:val="10"/>
    <w:qFormat/>
    <w:rsid w:val="003C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25F"/>
    <w:pPr>
      <w:spacing w:before="160"/>
      <w:jc w:val="center"/>
    </w:pPr>
    <w:rPr>
      <w:i/>
      <w:iCs/>
      <w:color w:val="404040" w:themeColor="text1" w:themeTint="BF"/>
    </w:rPr>
  </w:style>
  <w:style w:type="character" w:customStyle="1" w:styleId="QuoteChar">
    <w:name w:val="Quote Char"/>
    <w:basedOn w:val="DefaultParagraphFont"/>
    <w:link w:val="Quote"/>
    <w:uiPriority w:val="29"/>
    <w:rsid w:val="003C225F"/>
    <w:rPr>
      <w:i/>
      <w:iCs/>
      <w:color w:val="404040" w:themeColor="text1" w:themeTint="BF"/>
    </w:rPr>
  </w:style>
  <w:style w:type="paragraph" w:styleId="ListParagraph">
    <w:name w:val="List Paragraph"/>
    <w:basedOn w:val="Normal"/>
    <w:uiPriority w:val="34"/>
    <w:qFormat/>
    <w:rsid w:val="003C225F"/>
    <w:pPr>
      <w:ind w:left="720"/>
      <w:contextualSpacing/>
    </w:pPr>
  </w:style>
  <w:style w:type="character" w:styleId="IntenseEmphasis">
    <w:name w:val="Intense Emphasis"/>
    <w:basedOn w:val="DefaultParagraphFont"/>
    <w:uiPriority w:val="21"/>
    <w:qFormat/>
    <w:rsid w:val="003C225F"/>
    <w:rPr>
      <w:i/>
      <w:iCs/>
      <w:color w:val="0F4761" w:themeColor="accent1" w:themeShade="BF"/>
    </w:rPr>
  </w:style>
  <w:style w:type="paragraph" w:styleId="IntenseQuote">
    <w:name w:val="Intense Quote"/>
    <w:basedOn w:val="Normal"/>
    <w:next w:val="Normal"/>
    <w:link w:val="IntenseQuoteChar"/>
    <w:uiPriority w:val="30"/>
    <w:qFormat/>
    <w:rsid w:val="003C2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25F"/>
    <w:rPr>
      <w:i/>
      <w:iCs/>
      <w:color w:val="0F4761" w:themeColor="accent1" w:themeShade="BF"/>
    </w:rPr>
  </w:style>
  <w:style w:type="character" w:styleId="IntenseReference">
    <w:name w:val="Intense Reference"/>
    <w:basedOn w:val="DefaultParagraphFont"/>
    <w:uiPriority w:val="32"/>
    <w:qFormat/>
    <w:rsid w:val="003C225F"/>
    <w:rPr>
      <w:b/>
      <w:bCs/>
      <w:smallCaps/>
      <w:color w:val="0F4761" w:themeColor="accent1" w:themeShade="BF"/>
      <w:spacing w:val="5"/>
    </w:rPr>
  </w:style>
  <w:style w:type="character" w:styleId="Hyperlink">
    <w:name w:val="Hyperlink"/>
    <w:basedOn w:val="DefaultParagraphFont"/>
    <w:uiPriority w:val="99"/>
    <w:unhideWhenUsed/>
    <w:rsid w:val="003C225F"/>
    <w:rPr>
      <w:color w:val="467886" w:themeColor="hyperlink"/>
      <w:u w:val="single"/>
    </w:rPr>
  </w:style>
  <w:style w:type="character" w:styleId="UnresolvedMention">
    <w:name w:val="Unresolved Mention"/>
    <w:basedOn w:val="DefaultParagraphFont"/>
    <w:uiPriority w:val="99"/>
    <w:semiHidden/>
    <w:unhideWhenUsed/>
    <w:rsid w:val="003C2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sco.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Maunder</dc:creator>
  <cp:keywords/>
  <dc:description/>
  <cp:lastModifiedBy>Sonya Maunder</cp:lastModifiedBy>
  <cp:revision>3</cp:revision>
  <cp:lastPrinted>2025-06-10T01:56:00Z</cp:lastPrinted>
  <dcterms:created xsi:type="dcterms:W3CDTF">2025-05-29T23:12:00Z</dcterms:created>
  <dcterms:modified xsi:type="dcterms:W3CDTF">2025-06-10T01:57:00Z</dcterms:modified>
</cp:coreProperties>
</file>